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附件</w:t>
      </w:r>
    </w:p>
    <w:p>
      <w:pPr>
        <w:spacing w:line="240" w:lineRule="exact"/>
        <w:ind w:firstLine="405" w:firstLineChars="192"/>
        <w:jc w:val="center"/>
        <w:rPr>
          <w:rFonts w:hint="eastAsia" w:ascii="仿宋_GB2312"/>
          <w:b/>
          <w:sz w:val="21"/>
          <w:szCs w:val="21"/>
        </w:rPr>
      </w:pPr>
      <w:bookmarkStart w:id="0" w:name="_GoBack"/>
      <w:r>
        <w:rPr>
          <w:rFonts w:hint="eastAsia" w:ascii="仿宋_GB2312"/>
          <w:b/>
          <w:sz w:val="21"/>
          <w:szCs w:val="21"/>
        </w:rPr>
        <w:t>住房公积金网上汇（补）缴委托收款业务登记表</w:t>
      </w:r>
    </w:p>
    <w:bookmarkEnd w:id="0"/>
    <w:p>
      <w:pPr>
        <w:spacing w:line="240" w:lineRule="exact"/>
        <w:ind w:firstLine="345" w:firstLineChars="192"/>
        <w:rPr>
          <w:rFonts w:hint="eastAsia" w:ascii="仿宋_GB2312"/>
          <w:sz w:val="18"/>
          <w:szCs w:val="18"/>
        </w:rPr>
      </w:pPr>
      <w:r>
        <w:rPr>
          <w:rFonts w:hint="eastAsia" w:ascii="仿宋_GB2312"/>
          <w:sz w:val="18"/>
          <w:szCs w:val="18"/>
        </w:rPr>
        <w:t xml:space="preserve">                                                       登记日期：</w:t>
      </w:r>
    </w:p>
    <w:tbl>
      <w:tblPr>
        <w:tblStyle w:val="2"/>
        <w:tblW w:w="86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817"/>
        <w:gridCol w:w="1163"/>
        <w:gridCol w:w="1080"/>
        <w:gridCol w:w="720"/>
        <w:gridCol w:w="2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单位公积金名称</w:t>
            </w:r>
          </w:p>
        </w:tc>
        <w:tc>
          <w:tcPr>
            <w:tcW w:w="64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公积金账号</w:t>
            </w:r>
          </w:p>
        </w:tc>
        <w:tc>
          <w:tcPr>
            <w:tcW w:w="64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单位法人姓名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法人证件号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单位经办人姓名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经办人身份证号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7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○ 委托收款结算方式开通申请     ○委托收款账户变更申请       ○委托收款结算方式取消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变更要素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原账户信息</w:t>
            </w: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现账户信息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1、付款账号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付款银行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付款户名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账户状态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2、付款账号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 xml:space="preserve">   付款银行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 xml:space="preserve">   付款户名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账户状态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3、付款账号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 xml:space="preserve">   付款银行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 xml:space="preserve">   付款户名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账户状态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7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47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单  位  意  见  栏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67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47" w:firstLineChars="192"/>
              <w:jc w:val="left"/>
              <w:rPr>
                <w:rFonts w:hint="eastAsia" w:ascii="仿宋_GB2312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b/>
                <w:kern w:val="0"/>
                <w:sz w:val="18"/>
                <w:szCs w:val="18"/>
              </w:rPr>
              <w:t>单位法人代表或负责人授权意见：</w:t>
            </w:r>
          </w:p>
          <w:p>
            <w:pPr>
              <w:ind w:firstLine="345" w:firstLineChars="192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因本单位网上业务资金结算需要，现特授权本单位工作人员</w:t>
            </w:r>
            <w:r>
              <w:rPr>
                <w:rFonts w:hint="eastAsia" w:ascii="仿宋_GB2312" w:hAnsi="宋体"/>
                <w:sz w:val="18"/>
                <w:szCs w:val="18"/>
                <w:u w:val="single"/>
              </w:rPr>
              <w:t xml:space="preserve">       　　</w:t>
            </w:r>
            <w:r>
              <w:rPr>
                <w:rFonts w:hint="eastAsia" w:ascii="仿宋_GB2312" w:hAnsi="宋体"/>
                <w:sz w:val="18"/>
                <w:szCs w:val="18"/>
              </w:rPr>
              <w:t>（身份证号码：</w:t>
            </w:r>
            <w:r>
              <w:rPr>
                <w:rFonts w:hint="eastAsia" w:ascii="仿宋_GB2312" w:hAnsi="宋体"/>
                <w:sz w:val="18"/>
                <w:szCs w:val="18"/>
                <w:u w:val="single"/>
              </w:rPr>
              <w:t xml:space="preserve">                 　　</w:t>
            </w:r>
            <w:r>
              <w:rPr>
                <w:rFonts w:hint="eastAsia" w:ascii="仿宋_GB2312" w:hAnsi="宋体"/>
                <w:sz w:val="18"/>
                <w:szCs w:val="18"/>
              </w:rPr>
              <w:t>）全权代办本单位网上住房公积金业务委托收款有关手续。</w:t>
            </w:r>
          </w:p>
          <w:p>
            <w:pPr>
              <w:ind w:firstLine="345" w:firstLineChars="192"/>
              <w:rPr>
                <w:rFonts w:hint="eastAsia" w:ascii="仿宋_GB2312" w:hAnsi="宋体"/>
                <w:sz w:val="18"/>
                <w:szCs w:val="18"/>
              </w:rPr>
            </w:pPr>
          </w:p>
          <w:p>
            <w:pPr>
              <w:widowControl/>
              <w:ind w:firstLine="345" w:firstLineChars="192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法人代表或负责人签章：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7" w:firstLineChars="192"/>
              <w:jc w:val="center"/>
              <w:rPr>
                <w:rFonts w:hint="eastAsia" w:ascii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住房公积金账户预留印鉴</w:t>
            </w:r>
          </w:p>
        </w:tc>
        <w:tc>
          <w:tcPr>
            <w:tcW w:w="296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7" w:firstLineChars="192"/>
              <w:jc w:val="center"/>
              <w:rPr>
                <w:rFonts w:hint="eastAsia" w:ascii="仿宋_GB2312"/>
                <w:b/>
                <w:sz w:val="18"/>
                <w:szCs w:val="18"/>
              </w:rPr>
            </w:pPr>
            <w:r>
              <w:rPr>
                <w:rFonts w:hint="eastAsia" w:ascii="仿宋_GB2312"/>
                <w:b/>
                <w:sz w:val="18"/>
                <w:szCs w:val="18"/>
              </w:rPr>
              <w:t>单位公章</w:t>
            </w:r>
          </w:p>
        </w:tc>
        <w:tc>
          <w:tcPr>
            <w:tcW w:w="2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47" w:firstLineChars="192"/>
              <w:jc w:val="center"/>
              <w:rPr>
                <w:rFonts w:hint="eastAsia" w:ascii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b/>
                <w:kern w:val="0"/>
                <w:sz w:val="18"/>
                <w:szCs w:val="18"/>
              </w:rPr>
              <w:t>武汉住房公积金管理中心</w:t>
            </w:r>
          </w:p>
          <w:p>
            <w:pPr>
              <w:widowControl/>
              <w:ind w:firstLine="347" w:firstLineChars="192"/>
              <w:jc w:val="center"/>
              <w:rPr>
                <w:rFonts w:hint="eastAsia" w:ascii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b/>
                <w:kern w:val="0"/>
                <w:sz w:val="18"/>
                <w:szCs w:val="18"/>
              </w:rPr>
              <w:t>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firstLine="345" w:firstLineChars="192"/>
              <w:rPr>
                <w:rFonts w:hint="eastAsia"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我单位已对以上信息进行认真核实，保证内容真实、有效。</w:t>
            </w:r>
          </w:p>
          <w:p>
            <w:pPr>
              <w:ind w:firstLine="345" w:firstLineChars="192"/>
              <w:rPr>
                <w:rFonts w:hint="eastAsia" w:ascii="仿宋_GB2312"/>
                <w:sz w:val="18"/>
                <w:szCs w:val="18"/>
              </w:rPr>
            </w:pPr>
          </w:p>
          <w:p>
            <w:pPr>
              <w:ind w:firstLine="345" w:firstLineChars="192"/>
              <w:rPr>
                <w:rFonts w:hint="eastAsia" w:ascii="仿宋_GB2312"/>
                <w:sz w:val="18"/>
                <w:szCs w:val="18"/>
              </w:rPr>
            </w:pPr>
          </w:p>
          <w:p>
            <w:pPr>
              <w:ind w:firstLine="345" w:firstLineChars="192"/>
              <w:rPr>
                <w:rFonts w:hint="eastAsia" w:ascii="仿宋_GB2312"/>
                <w:sz w:val="18"/>
                <w:szCs w:val="18"/>
              </w:rPr>
            </w:pPr>
          </w:p>
          <w:p>
            <w:pPr>
              <w:ind w:firstLine="345" w:firstLineChars="192"/>
              <w:rPr>
                <w:rFonts w:hint="eastAsia" w:ascii="仿宋_GB2312"/>
                <w:sz w:val="18"/>
                <w:szCs w:val="18"/>
              </w:rPr>
            </w:pPr>
          </w:p>
          <w:p>
            <w:pPr>
              <w:ind w:firstLine="345" w:firstLineChars="192"/>
              <w:rPr>
                <w:rFonts w:hint="eastAsia"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年　　　月　　　日</w:t>
            </w:r>
          </w:p>
        </w:tc>
        <w:tc>
          <w:tcPr>
            <w:tcW w:w="296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45" w:firstLineChars="192"/>
              <w:jc w:val="left"/>
              <w:rPr>
                <w:rFonts w:hint="eastAsia" w:ascii="仿宋_GB2312"/>
                <w:sz w:val="18"/>
                <w:szCs w:val="18"/>
              </w:rPr>
            </w:pPr>
          </w:p>
          <w:p>
            <w:pPr>
              <w:widowControl/>
              <w:ind w:firstLine="345" w:firstLineChars="192"/>
              <w:jc w:val="left"/>
              <w:rPr>
                <w:rFonts w:hint="eastAsia" w:ascii="仿宋_GB2312"/>
                <w:sz w:val="18"/>
                <w:szCs w:val="18"/>
              </w:rPr>
            </w:pPr>
          </w:p>
          <w:p>
            <w:pPr>
              <w:widowControl/>
              <w:ind w:firstLine="345" w:firstLineChars="192"/>
              <w:jc w:val="left"/>
              <w:rPr>
                <w:rFonts w:hint="eastAsia" w:ascii="仿宋_GB2312"/>
                <w:sz w:val="18"/>
                <w:szCs w:val="18"/>
              </w:rPr>
            </w:pPr>
          </w:p>
          <w:p>
            <w:pPr>
              <w:widowControl/>
              <w:ind w:firstLine="347" w:firstLineChars="192"/>
              <w:jc w:val="left"/>
              <w:rPr>
                <w:rFonts w:hint="eastAsia" w:ascii="仿宋_GB2312" w:cs="宋体"/>
                <w:b/>
                <w:kern w:val="0"/>
                <w:sz w:val="18"/>
                <w:szCs w:val="18"/>
              </w:rPr>
            </w:pPr>
          </w:p>
          <w:p>
            <w:pPr>
              <w:widowControl/>
              <w:ind w:firstLine="345" w:firstLineChars="192"/>
              <w:jc w:val="left"/>
              <w:rPr>
                <w:rFonts w:hint="eastAsia" w:ascii="仿宋_GB2312"/>
                <w:sz w:val="18"/>
                <w:szCs w:val="18"/>
              </w:rPr>
            </w:pPr>
          </w:p>
          <w:p>
            <w:pPr>
              <w:widowControl/>
              <w:ind w:firstLine="345" w:firstLineChars="192"/>
              <w:jc w:val="left"/>
              <w:rPr>
                <w:rFonts w:hint="eastAsia" w:ascii="仿宋_GB2312"/>
                <w:sz w:val="18"/>
                <w:szCs w:val="18"/>
              </w:rPr>
            </w:pPr>
          </w:p>
          <w:p>
            <w:pPr>
              <w:widowControl/>
              <w:ind w:firstLine="345" w:firstLineChars="192"/>
              <w:jc w:val="left"/>
              <w:rPr>
                <w:rFonts w:hint="eastAsia" w:ascii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年　　　月　　　日</w:t>
            </w:r>
          </w:p>
        </w:tc>
        <w:tc>
          <w:tcPr>
            <w:tcW w:w="2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47" w:firstLineChars="192"/>
              <w:jc w:val="left"/>
              <w:rPr>
                <w:rFonts w:hint="eastAsia" w:ascii="仿宋_GB2312" w:cs="宋体"/>
                <w:b/>
                <w:kern w:val="0"/>
                <w:sz w:val="18"/>
                <w:szCs w:val="18"/>
              </w:rPr>
            </w:pPr>
          </w:p>
          <w:p>
            <w:pPr>
              <w:widowControl/>
              <w:ind w:firstLine="347" w:firstLineChars="192"/>
              <w:jc w:val="left"/>
              <w:rPr>
                <w:rFonts w:hint="eastAsia" w:ascii="仿宋_GB2312" w:cs="宋体"/>
                <w:b/>
                <w:kern w:val="0"/>
                <w:sz w:val="18"/>
                <w:szCs w:val="18"/>
              </w:rPr>
            </w:pPr>
          </w:p>
          <w:p>
            <w:pPr>
              <w:widowControl/>
              <w:ind w:firstLine="347" w:firstLineChars="192"/>
              <w:jc w:val="left"/>
              <w:rPr>
                <w:rFonts w:hint="eastAsia" w:ascii="仿宋_GB2312" w:cs="宋体"/>
                <w:b/>
                <w:kern w:val="0"/>
                <w:sz w:val="18"/>
                <w:szCs w:val="18"/>
              </w:rPr>
            </w:pPr>
          </w:p>
          <w:p>
            <w:pPr>
              <w:widowControl/>
              <w:ind w:firstLine="347" w:firstLineChars="192"/>
              <w:jc w:val="left"/>
              <w:rPr>
                <w:rFonts w:hint="eastAsia" w:ascii="仿宋_GB2312" w:cs="宋体"/>
                <w:b/>
                <w:kern w:val="0"/>
                <w:sz w:val="18"/>
                <w:szCs w:val="18"/>
              </w:rPr>
            </w:pPr>
          </w:p>
          <w:p>
            <w:pPr>
              <w:ind w:firstLine="345" w:firstLineChars="192"/>
              <w:rPr>
                <w:rFonts w:hint="eastAsia" w:ascii="仿宋_GB2312"/>
                <w:sz w:val="18"/>
                <w:szCs w:val="18"/>
              </w:rPr>
            </w:pPr>
          </w:p>
          <w:p>
            <w:pPr>
              <w:ind w:firstLine="345" w:firstLineChars="192"/>
              <w:rPr>
                <w:rFonts w:hint="eastAsia" w:ascii="仿宋_GB2312"/>
                <w:sz w:val="18"/>
                <w:szCs w:val="18"/>
              </w:rPr>
            </w:pPr>
          </w:p>
          <w:p>
            <w:pPr>
              <w:ind w:firstLine="345" w:firstLineChars="192"/>
              <w:rPr>
                <w:rFonts w:hint="eastAsia"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年　　　月　　　日</w:t>
            </w:r>
          </w:p>
        </w:tc>
      </w:tr>
    </w:tbl>
    <w:p>
      <w:pPr>
        <w:spacing w:line="320" w:lineRule="exact"/>
        <w:rPr>
          <w:rFonts w:hint="eastAsia" w:ascii="仿宋_GB2312"/>
          <w:sz w:val="18"/>
          <w:szCs w:val="18"/>
        </w:rPr>
      </w:pPr>
      <w:r>
        <w:rPr>
          <w:rFonts w:hint="eastAsia" w:ascii="仿宋_GB2312"/>
          <w:sz w:val="18"/>
          <w:szCs w:val="18"/>
        </w:rPr>
        <w:t>备注：1、本登记表请打印一式两份，公积金缴存单位、公积金中心各留存一份。</w:t>
      </w:r>
    </w:p>
    <w:p>
      <w:pPr>
        <w:spacing w:line="320" w:lineRule="exact"/>
        <w:rPr>
          <w:rFonts w:hint="eastAsia" w:ascii="仿宋_GB2312"/>
          <w:sz w:val="18"/>
          <w:szCs w:val="18"/>
        </w:rPr>
      </w:pPr>
      <w:r>
        <w:rPr>
          <w:rFonts w:hint="eastAsia" w:ascii="仿宋_GB2312"/>
          <w:sz w:val="18"/>
          <w:szCs w:val="18"/>
        </w:rPr>
        <w:t xml:space="preserve">      2、委托收款结算方式开通申请，需持本表到公积金中心服务网点签订委托收款协议，并办理开通生效。</w:t>
      </w:r>
    </w:p>
    <w:p>
      <w:pPr>
        <w:spacing w:line="320" w:lineRule="exact"/>
        <w:ind w:left="547" w:leftChars="171"/>
        <w:rPr>
          <w:rFonts w:hint="eastAsia" w:ascii="仿宋_GB2312"/>
          <w:sz w:val="18"/>
          <w:szCs w:val="18"/>
        </w:rPr>
      </w:pPr>
      <w:r>
        <w:rPr>
          <w:rFonts w:hint="eastAsia" w:ascii="仿宋_GB2312"/>
          <w:sz w:val="18"/>
          <w:szCs w:val="18"/>
        </w:rPr>
        <w:t>3、委托收款账户变更申请，变更或者添加账户时需持本表到公积金中心服务网点办理变更生效。本表作为原委托收款协议的补充。</w:t>
      </w:r>
    </w:p>
    <w:p>
      <w:pPr>
        <w:spacing w:line="320" w:lineRule="exact"/>
        <w:ind w:firstLine="529" w:firstLineChars="294"/>
        <w:rPr>
          <w:rFonts w:hint="eastAsia" w:ascii="仿宋_GB2312"/>
          <w:sz w:val="18"/>
          <w:szCs w:val="18"/>
        </w:rPr>
      </w:pPr>
      <w:r>
        <w:rPr>
          <w:rFonts w:hint="eastAsia" w:ascii="仿宋_GB2312"/>
          <w:sz w:val="18"/>
          <w:szCs w:val="18"/>
        </w:rPr>
        <w:t>4、委托收款账户变更申请，减少部分账户时勿须前往中心。</w:t>
      </w:r>
    </w:p>
    <w:p>
      <w:pPr>
        <w:spacing w:line="320" w:lineRule="exact"/>
        <w:ind w:firstLine="536" w:firstLineChars="298"/>
        <w:rPr>
          <w:rFonts w:hint="eastAsia" w:ascii="仿宋_GB2312"/>
          <w:sz w:val="18"/>
          <w:szCs w:val="18"/>
        </w:rPr>
      </w:pPr>
      <w:r>
        <w:rPr>
          <w:rFonts w:hint="eastAsia" w:ascii="仿宋_GB2312"/>
          <w:sz w:val="18"/>
          <w:szCs w:val="18"/>
        </w:rPr>
        <w:t>5、取消全部正常签约账户，则自办理取消登记之日起原委托收款协议失效。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C197D"/>
    <w:rsid w:val="031C197D"/>
    <w:rsid w:val="6A6C15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2018-01-12T02:39:00Z</dcterms:created>
  <dc:creator>怪我喏！~</dc:creator>
  <cp:lastModifiedBy>怪我喏！~</cp:lastModifiedBy>
  <dcterms:modified xsi:type="dcterms:W3CDTF">2020-07-20T02:21:10Z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