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hd w:val="clear" w:color="auto" w:fill="auto"/>
        <w:spacing w:after="612"/>
        <w:ind w:right="40"/>
      </w:pPr>
      <w:bookmarkStart w:id="0" w:name="bookmark1"/>
      <w:r>
        <w:rPr>
          <w:color w:val="000000"/>
          <w:lang w:val="zh-CN" w:bidi="zh-CN"/>
        </w:rPr>
        <w:t>贷款银行办理开发项目申请信息表</w:t>
      </w:r>
      <w:bookmarkEnd w:id="0"/>
    </w:p>
    <w:p>
      <w:pPr>
        <w:pStyle w:val="5"/>
        <w:shd w:val="clear" w:color="auto" w:fill="auto"/>
        <w:tabs>
          <w:tab w:val="left" w:pos="5254"/>
          <w:tab w:val="left" w:pos="7875"/>
        </w:tabs>
        <w:spacing w:before="0"/>
        <w:ind w:left="320"/>
        <w:jc w:val="both"/>
      </w:pPr>
      <w:r>
        <w:rPr>
          <w:rStyle w:val="6"/>
        </w:rPr>
        <w:t>贷款银行名称：</w:t>
      </w:r>
      <w:r>
        <w:rPr>
          <w:rStyle w:val="6"/>
        </w:rPr>
        <w:tab/>
      </w:r>
      <w:r>
        <w:rPr>
          <w:rStyle w:val="6"/>
        </w:rPr>
        <w:t>申请时间：</w:t>
      </w:r>
      <w:r>
        <w:rPr>
          <w:rStyle w:val="6"/>
        </w:rPr>
        <w:tab/>
      </w:r>
      <w:r>
        <w:rPr>
          <w:rStyle w:val="6"/>
        </w:rPr>
        <w:t>年月曰</w:t>
      </w:r>
    </w:p>
    <w:tbl>
      <w:tblPr>
        <w:tblStyle w:val="2"/>
        <w:tblW w:w="1009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2"/>
        <w:gridCol w:w="2952"/>
        <w:gridCol w:w="2266"/>
        <w:gridCol w:w="289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line="280" w:lineRule="exact"/>
              <w:ind w:left="160"/>
            </w:pPr>
            <w:r>
              <w:rPr>
                <w:rStyle w:val="9"/>
              </w:rPr>
              <w:t>开发项目名称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line="280" w:lineRule="exact"/>
              <w:ind w:left="460"/>
            </w:pPr>
            <w:r>
              <w:rPr>
                <w:rStyle w:val="9"/>
              </w:rPr>
              <w:t>开发商名称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after="100" w:line="280" w:lineRule="exact"/>
              <w:ind w:left="160"/>
            </w:pPr>
            <w:r>
              <w:rPr>
                <w:rStyle w:val="9"/>
              </w:rPr>
              <w:t>开户（收款）</w:t>
            </w:r>
          </w:p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before="100" w:line="280" w:lineRule="exact"/>
              <w:ind w:left="440"/>
            </w:pPr>
            <w:r>
              <w:rPr>
                <w:rStyle w:val="9"/>
              </w:rPr>
              <w:t>单位名称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line="280" w:lineRule="exact"/>
              <w:ind w:left="380"/>
            </w:pPr>
            <w:r>
              <w:rPr>
                <w:rStyle w:val="9"/>
              </w:rPr>
              <w:t>开户银行名称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line="280" w:lineRule="exact"/>
              <w:ind w:left="160"/>
            </w:pPr>
            <w:r>
              <w:rPr>
                <w:rStyle w:val="9"/>
              </w:rPr>
              <w:t>开户银行账号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line="398" w:lineRule="exact"/>
              <w:jc w:val="center"/>
            </w:pPr>
            <w:r>
              <w:rPr>
                <w:rStyle w:val="9"/>
              </w:rPr>
              <w:t>贷款银行联系人 及联系电话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4" w:hRule="exac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line="398" w:lineRule="exact"/>
              <w:ind w:left="440"/>
            </w:pPr>
            <w:r>
              <w:rPr>
                <w:rStyle w:val="9"/>
              </w:rPr>
              <w:t>本次备案 项目栋号</w:t>
            </w:r>
          </w:p>
        </w:tc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1" w:hRule="exac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line="394" w:lineRule="exact"/>
              <w:ind w:left="440"/>
            </w:pPr>
            <w:r>
              <w:rPr>
                <w:rStyle w:val="9"/>
              </w:rPr>
              <w:t>开发单位 确认信息</w:t>
            </w:r>
          </w:p>
        </w:tc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after="160" w:line="240" w:lineRule="exact"/>
              <w:ind w:left="600"/>
              <w:jc w:val="both"/>
            </w:pPr>
            <w:r>
              <w:rPr>
                <w:rStyle w:val="9"/>
              </w:rPr>
              <w:t>经核实，上述开发项目公积金贷款资金的开户（收款）单位和开户银行</w:t>
            </w:r>
          </w:p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before="160" w:after="940" w:line="240" w:lineRule="exact"/>
            </w:pPr>
            <w:r>
              <w:rPr>
                <w:rStyle w:val="9"/>
              </w:rPr>
              <w:t>名称及开户银行账号无误。</w:t>
            </w:r>
          </w:p>
          <w:p>
            <w:pPr>
              <w:pStyle w:val="8"/>
              <w:framePr w:w="10094" w:wrap="notBeside" w:vAnchor="text" w:hAnchor="text" w:xAlign="center" w:y="1"/>
              <w:shd w:val="clear" w:color="auto" w:fill="auto"/>
              <w:tabs>
                <w:tab w:val="left" w:pos="4435"/>
              </w:tabs>
              <w:spacing w:before="940" w:after="560" w:line="240" w:lineRule="exact"/>
              <w:ind w:left="600"/>
              <w:jc w:val="both"/>
            </w:pPr>
            <w:r>
              <w:rPr>
                <w:rStyle w:val="9"/>
              </w:rPr>
              <w:t>开发单位：（公章）</w:t>
            </w:r>
            <w:r>
              <w:rPr>
                <w:rStyle w:val="9"/>
              </w:rPr>
              <w:tab/>
            </w:r>
            <w:r>
              <w:rPr>
                <w:rStyle w:val="9"/>
              </w:rPr>
              <w:t>经办人：</w:t>
            </w:r>
          </w:p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before="560" w:line="240" w:lineRule="exact"/>
              <w:ind w:left="4800"/>
            </w:pPr>
            <w:r>
              <w:rPr>
                <w:rStyle w:val="9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3" w:hRule="exact"/>
          <w:jc w:val="center"/>
        </w:trPr>
        <w:tc>
          <w:tcPr>
            <w:tcW w:w="10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after="160" w:line="240" w:lineRule="exact"/>
              <w:jc w:val="right"/>
            </w:pPr>
            <w:r>
              <w:rPr>
                <w:rStyle w:val="9"/>
              </w:rPr>
              <w:t>我行申请办理上述开发项目的公积金贷款业务，以上开户信息经我行核实真实、有效，经</w:t>
            </w:r>
          </w:p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before="160" w:after="1340" w:line="240" w:lineRule="exact"/>
            </w:pPr>
            <w:r>
              <w:rPr>
                <w:rStyle w:val="9"/>
              </w:rPr>
              <w:t>我行发放的公积金贷款资金将按专款专用的原则，以转账方式划转至该账户。</w:t>
            </w:r>
          </w:p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before="1340" w:after="560" w:line="240" w:lineRule="exact"/>
              <w:ind w:left="4740"/>
            </w:pPr>
            <w:r>
              <w:rPr>
                <w:rStyle w:val="9"/>
              </w:rPr>
              <w:t>贷款银行：（公章）</w:t>
            </w:r>
          </w:p>
          <w:p>
            <w:pPr>
              <w:pStyle w:val="8"/>
              <w:framePr w:w="10094" w:wrap="notBeside" w:vAnchor="text" w:hAnchor="text" w:xAlign="center" w:y="1"/>
              <w:shd w:val="clear" w:color="auto" w:fill="auto"/>
              <w:spacing w:before="560" w:line="240" w:lineRule="exact"/>
              <w:ind w:left="6720"/>
            </w:pPr>
            <w:r>
              <w:rPr>
                <w:rStyle w:val="9"/>
              </w:rPr>
              <w:t>年月日</w:t>
            </w:r>
          </w:p>
        </w:tc>
      </w:tr>
    </w:tbl>
    <w:p>
      <w:pPr>
        <w:framePr w:w="10094" w:wrap="notBeside" w:vAnchor="text" w:hAnchor="text" w:xAlign="center" w:y="1"/>
        <w:rPr>
          <w:sz w:val="2"/>
          <w:szCs w:val="2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E02A7"/>
    <w:rsid w:val="692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shd w:val="clear" w:color="auto" w:fill="FFFFFF"/>
      <w:spacing w:after="580" w:line="320" w:lineRule="exact"/>
      <w:jc w:val="center"/>
      <w:outlineLvl w:val="1"/>
    </w:pPr>
    <w:rPr>
      <w:rFonts w:ascii="PMingLiU" w:hAnsi="PMingLiU" w:eastAsia="PMingLiU" w:cs="PMingLiU"/>
      <w:color w:val="auto"/>
      <w:spacing w:val="60"/>
      <w:kern w:val="2"/>
      <w:sz w:val="32"/>
      <w:szCs w:val="32"/>
      <w:lang w:val="en-US" w:bidi="ar-SA"/>
    </w:rPr>
  </w:style>
  <w:style w:type="paragraph" w:customStyle="1" w:styleId="5">
    <w:name w:val="Body text|3"/>
    <w:basedOn w:val="1"/>
    <w:link w:val="7"/>
    <w:qFormat/>
    <w:uiPriority w:val="0"/>
    <w:pPr>
      <w:shd w:val="clear" w:color="auto" w:fill="FFFFFF"/>
      <w:spacing w:before="580" w:line="280" w:lineRule="exact"/>
      <w:jc w:val="distribute"/>
    </w:pPr>
    <w:rPr>
      <w:rFonts w:ascii="PMingLiU" w:hAnsi="PMingLiU" w:eastAsia="PMingLiU" w:cs="PMingLiU"/>
      <w:color w:val="auto"/>
      <w:spacing w:val="20"/>
      <w:kern w:val="2"/>
      <w:sz w:val="28"/>
      <w:szCs w:val="28"/>
      <w:lang w:val="en-US" w:bidi="ar-SA"/>
    </w:rPr>
  </w:style>
  <w:style w:type="character" w:customStyle="1" w:styleId="6">
    <w:name w:val="Body text|3 + Spacing 5 pt"/>
    <w:basedOn w:val="7"/>
    <w:semiHidden/>
    <w:unhideWhenUsed/>
    <w:qFormat/>
    <w:uiPriority w:val="0"/>
    <w:rPr>
      <w:color w:val="000000"/>
      <w:spacing w:val="100"/>
      <w:w w:val="100"/>
      <w:position w:val="0"/>
      <w:lang w:val="zh-CN" w:eastAsia="zh-CN" w:bidi="zh-CN"/>
    </w:rPr>
  </w:style>
  <w:style w:type="character" w:customStyle="1" w:styleId="7">
    <w:name w:val="Body text|3_"/>
    <w:basedOn w:val="3"/>
    <w:link w:val="5"/>
    <w:qFormat/>
    <w:uiPriority w:val="0"/>
    <w:rPr>
      <w:rFonts w:ascii="PMingLiU" w:hAnsi="PMingLiU" w:eastAsia="PMingLiU" w:cs="PMingLiU"/>
      <w:color w:val="auto"/>
      <w:spacing w:val="20"/>
      <w:kern w:val="2"/>
      <w:sz w:val="28"/>
      <w:szCs w:val="28"/>
      <w:lang w:val="en-US" w:bidi="ar-SA"/>
    </w:rPr>
  </w:style>
  <w:style w:type="paragraph" w:customStyle="1" w:styleId="8">
    <w:name w:val="Body text|21"/>
    <w:basedOn w:val="1"/>
    <w:link w:val="10"/>
    <w:qFormat/>
    <w:uiPriority w:val="0"/>
    <w:pPr>
      <w:shd w:val="clear" w:color="auto" w:fill="FFFFFF"/>
      <w:spacing w:line="200" w:lineRule="exact"/>
    </w:pPr>
    <w:rPr>
      <w:rFonts w:ascii="PMingLiU" w:hAnsi="PMingLiU" w:eastAsia="PMingLiU" w:cs="PMingLiU"/>
      <w:color w:val="auto"/>
      <w:kern w:val="2"/>
      <w:sz w:val="20"/>
      <w:szCs w:val="20"/>
      <w:lang w:val="en-US" w:bidi="ar-SA"/>
    </w:rPr>
  </w:style>
  <w:style w:type="character" w:customStyle="1" w:styleId="9">
    <w:name w:val="Body text|2 + 14 pt"/>
    <w:basedOn w:val="10"/>
    <w:semiHidden/>
    <w:unhideWhenUsed/>
    <w:qFormat/>
    <w:uiPriority w:val="0"/>
    <w:rPr>
      <w:color w:val="000000"/>
      <w:spacing w:val="20"/>
      <w:w w:val="100"/>
      <w:position w:val="0"/>
      <w:sz w:val="28"/>
      <w:szCs w:val="28"/>
      <w:lang w:val="zh-CN" w:eastAsia="zh-CN" w:bidi="zh-CN"/>
    </w:rPr>
  </w:style>
  <w:style w:type="character" w:customStyle="1" w:styleId="10">
    <w:name w:val="Body text|2_"/>
    <w:basedOn w:val="3"/>
    <w:link w:val="8"/>
    <w:qFormat/>
    <w:uiPriority w:val="0"/>
    <w:rPr>
      <w:rFonts w:ascii="PMingLiU" w:hAnsi="PMingLiU" w:eastAsia="PMingLiU" w:cs="PMingLiU"/>
      <w:color w:val="auto"/>
      <w:kern w:val="2"/>
      <w:sz w:val="20"/>
      <w:szCs w:val="2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2019-05-13T06:21:00Z</dcterms:created>
  <dc:creator>怪我喏！~</dc:creator>
  <cp:lastModifiedBy>怪我喏！~</cp:lastModifiedBy>
  <dcterms:modified xsi:type="dcterms:W3CDTF">2019-05-13T06:21:28Z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