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eastAsia="楷体_GB2312"/>
          <w:b/>
          <w:sz w:val="32"/>
          <w:szCs w:val="32"/>
        </w:rPr>
      </w:pPr>
      <w:r>
        <w:rPr>
          <w:rFonts w:hint="eastAsia" w:ascii="楷体_GB2312" w:eastAsia="楷体_GB2312"/>
          <w:b/>
          <w:sz w:val="32"/>
          <w:szCs w:val="32"/>
          <w:lang w:eastAsia="zh-CN"/>
        </w:rPr>
        <w:t>房地产</w:t>
      </w:r>
      <w:r>
        <w:rPr>
          <w:rFonts w:hint="eastAsia" w:ascii="楷体_GB2312" w:eastAsia="楷体_GB2312"/>
          <w:b/>
          <w:sz w:val="32"/>
          <w:szCs w:val="32"/>
        </w:rPr>
        <w:t>评估机构</w:t>
      </w:r>
      <w:r>
        <w:rPr>
          <w:rFonts w:hint="eastAsia" w:ascii="楷体_GB2312" w:eastAsia="楷体_GB2312"/>
          <w:b/>
          <w:sz w:val="32"/>
          <w:szCs w:val="32"/>
          <w:lang w:eastAsia="zh-CN"/>
        </w:rPr>
        <w:t>入围二手房公积金贷款评估</w:t>
      </w:r>
      <w:r>
        <w:rPr>
          <w:rFonts w:hint="eastAsia" w:ascii="楷体_GB2312" w:eastAsia="楷体_GB2312"/>
          <w:b/>
          <w:sz w:val="32"/>
          <w:szCs w:val="32"/>
        </w:rPr>
        <w:t>申请书</w:t>
      </w:r>
    </w:p>
    <w:tbl>
      <w:tblPr>
        <w:tblStyle w:val="5"/>
        <w:tblW w:w="10500" w:type="dxa"/>
        <w:tblInd w:w="-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995"/>
        <w:gridCol w:w="1155"/>
        <w:gridCol w:w="1575"/>
        <w:gridCol w:w="525"/>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785" w:type="dxa"/>
            <w:noWrap w:val="0"/>
            <w:vAlign w:val="center"/>
          </w:tcPr>
          <w:p>
            <w:pPr>
              <w:jc w:val="center"/>
              <w:rPr>
                <w:rFonts w:hint="eastAsia" w:ascii="新宋体" w:hAnsi="新宋体" w:eastAsia="新宋体"/>
                <w:szCs w:val="21"/>
              </w:rPr>
            </w:pPr>
            <w:r>
              <w:rPr>
                <w:rFonts w:hint="eastAsia" w:ascii="新宋体" w:hAnsi="新宋体" w:eastAsia="新宋体"/>
                <w:szCs w:val="21"/>
              </w:rPr>
              <w:t>评估机构名称</w:t>
            </w:r>
          </w:p>
        </w:tc>
        <w:tc>
          <w:tcPr>
            <w:tcW w:w="3150" w:type="dxa"/>
            <w:gridSpan w:val="2"/>
            <w:noWrap w:val="0"/>
            <w:vAlign w:val="center"/>
          </w:tcPr>
          <w:p>
            <w:pPr>
              <w:jc w:val="center"/>
              <w:rPr>
                <w:rFonts w:hint="eastAsia" w:ascii="新宋体" w:hAnsi="新宋体" w:eastAsia="新宋体"/>
                <w:szCs w:val="21"/>
              </w:rPr>
            </w:pPr>
          </w:p>
        </w:tc>
        <w:tc>
          <w:tcPr>
            <w:tcW w:w="1575" w:type="dxa"/>
            <w:noWrap w:val="0"/>
            <w:vAlign w:val="center"/>
          </w:tcPr>
          <w:p>
            <w:pPr>
              <w:jc w:val="center"/>
              <w:rPr>
                <w:rFonts w:hint="eastAsia" w:ascii="新宋体" w:hAnsi="新宋体" w:eastAsia="新宋体"/>
                <w:szCs w:val="21"/>
                <w:lang w:eastAsia="zh-CN"/>
              </w:rPr>
            </w:pPr>
            <w:r>
              <w:rPr>
                <w:rFonts w:hint="eastAsia" w:ascii="新宋体" w:hAnsi="新宋体" w:eastAsia="新宋体"/>
                <w:szCs w:val="21"/>
                <w:lang w:eastAsia="zh-CN"/>
              </w:rPr>
              <w:t>住所</w:t>
            </w:r>
          </w:p>
        </w:tc>
        <w:tc>
          <w:tcPr>
            <w:tcW w:w="3990" w:type="dxa"/>
            <w:gridSpan w:val="3"/>
            <w:noWrap w:val="0"/>
            <w:vAlign w:val="top"/>
          </w:tcPr>
          <w:p>
            <w:pPr>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785" w:type="dxa"/>
            <w:vMerge w:val="restart"/>
            <w:noWrap w:val="0"/>
            <w:vAlign w:val="center"/>
          </w:tcPr>
          <w:p>
            <w:pPr>
              <w:ind w:left="-3"/>
              <w:jc w:val="center"/>
              <w:rPr>
                <w:rFonts w:hint="eastAsia" w:ascii="新宋体" w:hAnsi="新宋体" w:eastAsia="新宋体"/>
                <w:szCs w:val="21"/>
              </w:rPr>
            </w:pPr>
            <w:r>
              <w:rPr>
                <w:rFonts w:hint="eastAsia" w:ascii="新宋体" w:hAnsi="新宋体" w:eastAsia="新宋体"/>
                <w:szCs w:val="21"/>
              </w:rPr>
              <w:t>业务办理地址（有多个受理点都需填写）</w:t>
            </w:r>
          </w:p>
        </w:tc>
        <w:tc>
          <w:tcPr>
            <w:tcW w:w="5250" w:type="dxa"/>
            <w:gridSpan w:val="4"/>
            <w:noWrap w:val="0"/>
            <w:vAlign w:val="top"/>
          </w:tcPr>
          <w:p>
            <w:pPr>
              <w:rPr>
                <w:rFonts w:hint="eastAsia" w:ascii="新宋体" w:hAnsi="新宋体" w:eastAsia="新宋体"/>
                <w:szCs w:val="21"/>
              </w:rPr>
            </w:pPr>
          </w:p>
        </w:tc>
        <w:tc>
          <w:tcPr>
            <w:tcW w:w="1680" w:type="dxa"/>
            <w:vMerge w:val="restart"/>
            <w:noWrap w:val="0"/>
            <w:vAlign w:val="center"/>
          </w:tcPr>
          <w:p>
            <w:pPr>
              <w:jc w:val="center"/>
              <w:rPr>
                <w:rFonts w:hint="eastAsia" w:ascii="新宋体" w:hAnsi="新宋体" w:eastAsia="新宋体"/>
                <w:szCs w:val="21"/>
              </w:rPr>
            </w:pPr>
            <w:r>
              <w:rPr>
                <w:rFonts w:hint="eastAsia" w:ascii="新宋体" w:hAnsi="新宋体" w:eastAsia="新宋体"/>
                <w:szCs w:val="21"/>
              </w:rPr>
              <w:t>办公电话</w:t>
            </w:r>
          </w:p>
        </w:tc>
        <w:tc>
          <w:tcPr>
            <w:tcW w:w="1785" w:type="dxa"/>
            <w:noWrap w:val="0"/>
            <w:vAlign w:val="top"/>
          </w:tcPr>
          <w:p>
            <w:pP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85" w:type="dxa"/>
            <w:vMerge w:val="continue"/>
            <w:noWrap w:val="0"/>
            <w:vAlign w:val="top"/>
          </w:tcPr>
          <w:p>
            <w:pPr>
              <w:ind w:left="-3"/>
              <w:jc w:val="center"/>
              <w:rPr>
                <w:rFonts w:hint="eastAsia" w:ascii="新宋体" w:hAnsi="新宋体" w:eastAsia="新宋体"/>
                <w:szCs w:val="21"/>
              </w:rPr>
            </w:pPr>
          </w:p>
        </w:tc>
        <w:tc>
          <w:tcPr>
            <w:tcW w:w="5250" w:type="dxa"/>
            <w:gridSpan w:val="4"/>
            <w:noWrap w:val="0"/>
            <w:vAlign w:val="top"/>
          </w:tcPr>
          <w:p>
            <w:pPr>
              <w:rPr>
                <w:rFonts w:hint="eastAsia" w:ascii="新宋体" w:hAnsi="新宋体" w:eastAsia="新宋体"/>
                <w:szCs w:val="21"/>
              </w:rPr>
            </w:pPr>
          </w:p>
        </w:tc>
        <w:tc>
          <w:tcPr>
            <w:tcW w:w="1680" w:type="dxa"/>
            <w:vMerge w:val="continue"/>
            <w:noWrap w:val="0"/>
            <w:vAlign w:val="top"/>
          </w:tcPr>
          <w:p>
            <w:pPr>
              <w:jc w:val="center"/>
              <w:rPr>
                <w:rFonts w:hint="eastAsia" w:ascii="新宋体" w:hAnsi="新宋体" w:eastAsia="新宋体"/>
                <w:szCs w:val="21"/>
              </w:rPr>
            </w:pPr>
          </w:p>
        </w:tc>
        <w:tc>
          <w:tcPr>
            <w:tcW w:w="1785" w:type="dxa"/>
            <w:noWrap w:val="0"/>
            <w:vAlign w:val="top"/>
          </w:tcPr>
          <w:p>
            <w:pP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785" w:type="dxa"/>
            <w:vMerge w:val="continue"/>
            <w:noWrap w:val="0"/>
            <w:vAlign w:val="top"/>
          </w:tcPr>
          <w:p>
            <w:pPr>
              <w:ind w:left="-3"/>
              <w:jc w:val="center"/>
              <w:rPr>
                <w:rFonts w:hint="eastAsia" w:ascii="新宋体" w:hAnsi="新宋体" w:eastAsia="新宋体"/>
                <w:szCs w:val="21"/>
              </w:rPr>
            </w:pPr>
          </w:p>
        </w:tc>
        <w:tc>
          <w:tcPr>
            <w:tcW w:w="5250" w:type="dxa"/>
            <w:gridSpan w:val="4"/>
            <w:noWrap w:val="0"/>
            <w:vAlign w:val="top"/>
          </w:tcPr>
          <w:p>
            <w:pPr>
              <w:rPr>
                <w:rFonts w:hint="eastAsia" w:ascii="新宋体" w:hAnsi="新宋体" w:eastAsia="新宋体"/>
                <w:szCs w:val="21"/>
              </w:rPr>
            </w:pPr>
          </w:p>
        </w:tc>
        <w:tc>
          <w:tcPr>
            <w:tcW w:w="1680" w:type="dxa"/>
            <w:vMerge w:val="continue"/>
            <w:noWrap w:val="0"/>
            <w:vAlign w:val="top"/>
          </w:tcPr>
          <w:p>
            <w:pPr>
              <w:jc w:val="center"/>
              <w:rPr>
                <w:rFonts w:hint="eastAsia" w:ascii="新宋体" w:hAnsi="新宋体" w:eastAsia="新宋体"/>
                <w:szCs w:val="21"/>
              </w:rPr>
            </w:pPr>
          </w:p>
        </w:tc>
        <w:tc>
          <w:tcPr>
            <w:tcW w:w="1785" w:type="dxa"/>
            <w:noWrap w:val="0"/>
            <w:vAlign w:val="top"/>
          </w:tcPr>
          <w:p>
            <w:pP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1785" w:type="dxa"/>
            <w:tcBorders>
              <w:bottom w:val="single" w:color="auto" w:sz="4" w:space="0"/>
            </w:tcBorders>
            <w:noWrap w:val="0"/>
            <w:vAlign w:val="center"/>
          </w:tcPr>
          <w:p>
            <w:pPr>
              <w:ind w:leftChars="-1" w:hanging="2" w:hangingChars="1"/>
              <w:jc w:val="center"/>
              <w:rPr>
                <w:rFonts w:hint="eastAsia" w:ascii="新宋体" w:hAnsi="新宋体" w:eastAsia="新宋体"/>
                <w:szCs w:val="21"/>
              </w:rPr>
            </w:pPr>
            <w:r>
              <w:rPr>
                <w:rFonts w:hint="eastAsia" w:ascii="新宋体" w:hAnsi="新宋体" w:eastAsia="新宋体"/>
                <w:szCs w:val="21"/>
              </w:rPr>
              <w:t>法人代表</w:t>
            </w:r>
          </w:p>
        </w:tc>
        <w:tc>
          <w:tcPr>
            <w:tcW w:w="1995" w:type="dxa"/>
            <w:tcBorders>
              <w:bottom w:val="single" w:color="auto" w:sz="4" w:space="0"/>
            </w:tcBorders>
            <w:noWrap w:val="0"/>
            <w:vAlign w:val="center"/>
          </w:tcPr>
          <w:p>
            <w:pPr>
              <w:jc w:val="center"/>
              <w:rPr>
                <w:rFonts w:hint="eastAsia" w:ascii="新宋体" w:hAnsi="新宋体" w:eastAsia="新宋体"/>
                <w:szCs w:val="21"/>
              </w:rPr>
            </w:pPr>
          </w:p>
        </w:tc>
        <w:tc>
          <w:tcPr>
            <w:tcW w:w="1155" w:type="dxa"/>
            <w:tcBorders>
              <w:bottom w:val="single" w:color="auto" w:sz="4" w:space="0"/>
            </w:tcBorders>
            <w:noWrap w:val="0"/>
            <w:vAlign w:val="center"/>
          </w:tcPr>
          <w:p>
            <w:pPr>
              <w:jc w:val="center"/>
              <w:rPr>
                <w:rFonts w:hint="eastAsia" w:ascii="新宋体" w:hAnsi="新宋体" w:eastAsia="新宋体"/>
                <w:szCs w:val="21"/>
              </w:rPr>
            </w:pPr>
            <w:r>
              <w:rPr>
                <w:rFonts w:hint="eastAsia" w:ascii="新宋体" w:hAnsi="新宋体" w:eastAsia="新宋体"/>
                <w:szCs w:val="21"/>
              </w:rPr>
              <w:t>固定电话</w:t>
            </w:r>
          </w:p>
        </w:tc>
        <w:tc>
          <w:tcPr>
            <w:tcW w:w="2100" w:type="dxa"/>
            <w:gridSpan w:val="2"/>
            <w:tcBorders>
              <w:bottom w:val="single" w:color="auto" w:sz="4" w:space="0"/>
            </w:tcBorders>
            <w:noWrap w:val="0"/>
            <w:vAlign w:val="center"/>
          </w:tcPr>
          <w:p>
            <w:pPr>
              <w:jc w:val="center"/>
              <w:rPr>
                <w:rFonts w:hint="eastAsia" w:ascii="新宋体" w:hAnsi="新宋体" w:eastAsia="新宋体"/>
                <w:szCs w:val="21"/>
              </w:rPr>
            </w:pPr>
          </w:p>
        </w:tc>
        <w:tc>
          <w:tcPr>
            <w:tcW w:w="1680" w:type="dxa"/>
            <w:tcBorders>
              <w:bottom w:val="single" w:color="auto" w:sz="4" w:space="0"/>
            </w:tcBorders>
            <w:noWrap w:val="0"/>
            <w:vAlign w:val="center"/>
          </w:tcPr>
          <w:p>
            <w:pPr>
              <w:jc w:val="center"/>
              <w:rPr>
                <w:rFonts w:hint="eastAsia" w:ascii="新宋体" w:hAnsi="新宋体" w:eastAsia="新宋体"/>
                <w:szCs w:val="21"/>
              </w:rPr>
            </w:pPr>
            <w:r>
              <w:rPr>
                <w:rFonts w:hint="eastAsia" w:ascii="新宋体" w:hAnsi="新宋体" w:eastAsia="新宋体"/>
                <w:szCs w:val="21"/>
              </w:rPr>
              <w:t>移动电话</w:t>
            </w:r>
          </w:p>
        </w:tc>
        <w:tc>
          <w:tcPr>
            <w:tcW w:w="1785" w:type="dxa"/>
            <w:tcBorders>
              <w:bottom w:val="single" w:color="auto" w:sz="4" w:space="0"/>
            </w:tcBorders>
            <w:noWrap w:val="0"/>
            <w:vAlign w:val="center"/>
          </w:tcPr>
          <w:p>
            <w:pPr>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rPr>
        <w:tc>
          <w:tcPr>
            <w:tcW w:w="1785" w:type="dxa"/>
            <w:tcBorders>
              <w:bottom w:val="single" w:color="auto" w:sz="4" w:space="0"/>
            </w:tcBorders>
            <w:noWrap w:val="0"/>
            <w:vAlign w:val="center"/>
          </w:tcPr>
          <w:p>
            <w:pPr>
              <w:jc w:val="center"/>
              <w:rPr>
                <w:rFonts w:hint="eastAsia" w:ascii="新宋体" w:hAnsi="新宋体" w:eastAsia="新宋体"/>
                <w:szCs w:val="21"/>
              </w:rPr>
            </w:pPr>
            <w:r>
              <w:rPr>
                <w:rFonts w:hint="eastAsia" w:ascii="新宋体" w:hAnsi="新宋体" w:eastAsia="新宋体"/>
                <w:szCs w:val="21"/>
              </w:rPr>
              <w:t>联系人姓名</w:t>
            </w:r>
          </w:p>
        </w:tc>
        <w:tc>
          <w:tcPr>
            <w:tcW w:w="1995" w:type="dxa"/>
            <w:tcBorders>
              <w:bottom w:val="single" w:color="auto" w:sz="4" w:space="0"/>
            </w:tcBorders>
            <w:noWrap w:val="0"/>
            <w:vAlign w:val="center"/>
          </w:tcPr>
          <w:p>
            <w:pPr>
              <w:jc w:val="center"/>
              <w:rPr>
                <w:rFonts w:hint="eastAsia" w:ascii="新宋体" w:hAnsi="新宋体" w:eastAsia="新宋体"/>
                <w:szCs w:val="21"/>
              </w:rPr>
            </w:pPr>
          </w:p>
        </w:tc>
        <w:tc>
          <w:tcPr>
            <w:tcW w:w="1155" w:type="dxa"/>
            <w:tcBorders>
              <w:bottom w:val="single" w:color="auto" w:sz="4" w:space="0"/>
            </w:tcBorders>
            <w:noWrap w:val="0"/>
            <w:vAlign w:val="center"/>
          </w:tcPr>
          <w:p>
            <w:pPr>
              <w:jc w:val="center"/>
              <w:rPr>
                <w:rFonts w:hint="eastAsia" w:ascii="新宋体" w:hAnsi="新宋体" w:eastAsia="新宋体"/>
                <w:szCs w:val="21"/>
              </w:rPr>
            </w:pPr>
            <w:r>
              <w:rPr>
                <w:rFonts w:hint="eastAsia" w:ascii="新宋体" w:hAnsi="新宋体" w:eastAsia="新宋体"/>
                <w:szCs w:val="21"/>
              </w:rPr>
              <w:t>所在部门</w:t>
            </w:r>
          </w:p>
        </w:tc>
        <w:tc>
          <w:tcPr>
            <w:tcW w:w="2100" w:type="dxa"/>
            <w:gridSpan w:val="2"/>
            <w:tcBorders>
              <w:bottom w:val="single" w:color="auto" w:sz="4" w:space="0"/>
            </w:tcBorders>
            <w:noWrap w:val="0"/>
            <w:vAlign w:val="center"/>
          </w:tcPr>
          <w:p>
            <w:pPr>
              <w:jc w:val="center"/>
              <w:rPr>
                <w:rFonts w:hint="eastAsia" w:ascii="新宋体" w:hAnsi="新宋体" w:eastAsia="新宋体"/>
                <w:szCs w:val="21"/>
              </w:rPr>
            </w:pPr>
          </w:p>
        </w:tc>
        <w:tc>
          <w:tcPr>
            <w:tcW w:w="1680" w:type="dxa"/>
            <w:tcBorders>
              <w:bottom w:val="single" w:color="auto" w:sz="4" w:space="0"/>
            </w:tcBorders>
            <w:noWrap w:val="0"/>
            <w:vAlign w:val="center"/>
          </w:tcPr>
          <w:p>
            <w:pPr>
              <w:jc w:val="center"/>
              <w:rPr>
                <w:rFonts w:hint="eastAsia" w:ascii="新宋体" w:hAnsi="新宋体" w:eastAsia="新宋体"/>
                <w:szCs w:val="21"/>
              </w:rPr>
            </w:pPr>
            <w:r>
              <w:rPr>
                <w:rFonts w:hint="eastAsia" w:ascii="新宋体" w:hAnsi="新宋体" w:eastAsia="新宋体"/>
                <w:szCs w:val="21"/>
              </w:rPr>
              <w:t>移动电话</w:t>
            </w:r>
          </w:p>
        </w:tc>
        <w:tc>
          <w:tcPr>
            <w:tcW w:w="1785" w:type="dxa"/>
            <w:tcBorders>
              <w:bottom w:val="single" w:color="auto" w:sz="4" w:space="0"/>
            </w:tcBorders>
            <w:noWrap w:val="0"/>
            <w:vAlign w:val="center"/>
          </w:tcPr>
          <w:p>
            <w:pPr>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1785" w:type="dxa"/>
            <w:noWrap w:val="0"/>
            <w:vAlign w:val="center"/>
          </w:tcPr>
          <w:p>
            <w:pPr>
              <w:jc w:val="center"/>
              <w:rPr>
                <w:rFonts w:hint="eastAsia" w:ascii="新宋体" w:hAnsi="新宋体" w:eastAsia="新宋体"/>
                <w:szCs w:val="21"/>
              </w:rPr>
            </w:pPr>
            <w:r>
              <w:rPr>
                <w:rFonts w:hint="eastAsia" w:ascii="新宋体" w:hAnsi="新宋体" w:eastAsia="新宋体"/>
                <w:szCs w:val="21"/>
              </w:rPr>
              <w:t>电子邮箱地址</w:t>
            </w:r>
          </w:p>
        </w:tc>
        <w:tc>
          <w:tcPr>
            <w:tcW w:w="8715" w:type="dxa"/>
            <w:gridSpan w:val="6"/>
            <w:noWrap w:val="0"/>
            <w:vAlign w:val="center"/>
          </w:tcPr>
          <w:p>
            <w:pPr>
              <w:jc w:val="center"/>
              <w:rPr>
                <w:rFonts w:hint="eastAsia" w:ascii="新宋体" w:hAnsi="新宋体" w:eastAsia="新宋体"/>
                <w:szCs w:val="21"/>
              </w:rPr>
            </w:pPr>
          </w:p>
          <w:p>
            <w:pPr>
              <w:jc w:val="center"/>
              <w:rPr>
                <w:rFonts w:hint="eastAsia"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500" w:type="dxa"/>
            <w:gridSpan w:val="7"/>
            <w:noWrap w:val="0"/>
            <w:vAlign w:val="center"/>
          </w:tcPr>
          <w:p>
            <w:pPr>
              <w:ind w:firstLine="3268" w:firstLineChars="1550"/>
              <w:rPr>
                <w:rFonts w:hint="eastAsia" w:ascii="新宋体" w:hAnsi="新宋体" w:eastAsia="新宋体"/>
                <w:b/>
                <w:bCs/>
                <w:szCs w:val="21"/>
              </w:rPr>
            </w:pPr>
            <w:r>
              <w:rPr>
                <w:rFonts w:hint="eastAsia" w:ascii="新宋体" w:hAnsi="新宋体" w:eastAsia="新宋体"/>
                <w:b/>
                <w:bCs/>
                <w:szCs w:val="21"/>
              </w:rPr>
              <w:t>机  构  基  本  信  息  记  载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785" w:type="dxa"/>
            <w:noWrap w:val="0"/>
            <w:vAlign w:val="center"/>
          </w:tcPr>
          <w:p>
            <w:pPr>
              <w:ind w:left="-3"/>
              <w:jc w:val="center"/>
              <w:rPr>
                <w:rFonts w:hint="eastAsia" w:ascii="新宋体" w:hAnsi="新宋体" w:eastAsia="新宋体"/>
                <w:szCs w:val="21"/>
                <w:lang w:eastAsia="zh-CN"/>
              </w:rPr>
            </w:pPr>
            <w:r>
              <w:rPr>
                <w:rFonts w:hint="eastAsia" w:ascii="新宋体" w:hAnsi="新宋体" w:eastAsia="新宋体"/>
                <w:szCs w:val="21"/>
                <w:lang w:eastAsia="zh-CN"/>
              </w:rPr>
              <w:t>统一社会信用</w:t>
            </w:r>
          </w:p>
          <w:p>
            <w:pPr>
              <w:ind w:left="-3"/>
              <w:jc w:val="center"/>
              <w:rPr>
                <w:rFonts w:hint="eastAsia" w:ascii="新宋体" w:hAnsi="新宋体" w:eastAsia="新宋体"/>
                <w:szCs w:val="21"/>
                <w:lang w:eastAsia="zh-CN"/>
              </w:rPr>
            </w:pPr>
            <w:r>
              <w:rPr>
                <w:rFonts w:hint="eastAsia" w:ascii="新宋体" w:hAnsi="新宋体" w:eastAsia="新宋体"/>
                <w:szCs w:val="21"/>
                <w:lang w:eastAsia="zh-CN"/>
              </w:rPr>
              <w:t>代码</w:t>
            </w:r>
          </w:p>
        </w:tc>
        <w:tc>
          <w:tcPr>
            <w:tcW w:w="3150" w:type="dxa"/>
            <w:gridSpan w:val="2"/>
            <w:noWrap w:val="0"/>
            <w:vAlign w:val="center"/>
          </w:tcPr>
          <w:p>
            <w:pPr>
              <w:ind w:left="210"/>
              <w:jc w:val="center"/>
              <w:rPr>
                <w:rFonts w:hint="eastAsia" w:ascii="新宋体" w:hAnsi="新宋体" w:eastAsia="新宋体"/>
                <w:szCs w:val="21"/>
              </w:rPr>
            </w:pPr>
          </w:p>
        </w:tc>
        <w:tc>
          <w:tcPr>
            <w:tcW w:w="2100" w:type="dxa"/>
            <w:gridSpan w:val="2"/>
            <w:noWrap w:val="0"/>
            <w:vAlign w:val="center"/>
          </w:tcPr>
          <w:p>
            <w:pPr>
              <w:ind w:left="-108"/>
              <w:jc w:val="center"/>
              <w:rPr>
                <w:rFonts w:hint="eastAsia" w:ascii="新宋体" w:hAnsi="新宋体" w:eastAsia="新宋体"/>
                <w:szCs w:val="21"/>
              </w:rPr>
            </w:pPr>
            <w:r>
              <w:rPr>
                <w:rFonts w:hint="eastAsia" w:ascii="新宋体" w:hAnsi="新宋体" w:eastAsia="新宋体"/>
                <w:szCs w:val="21"/>
              </w:rPr>
              <w:t xml:space="preserve"> </w:t>
            </w:r>
            <w:r>
              <w:rPr>
                <w:rFonts w:hint="eastAsia" w:ascii="新宋体" w:hAnsi="新宋体" w:eastAsia="新宋体"/>
                <w:szCs w:val="21"/>
                <w:lang w:eastAsia="zh-CN"/>
              </w:rPr>
              <w:t>公司类型</w:t>
            </w:r>
          </w:p>
        </w:tc>
        <w:tc>
          <w:tcPr>
            <w:tcW w:w="3465" w:type="dxa"/>
            <w:gridSpan w:val="2"/>
            <w:noWrap w:val="0"/>
            <w:vAlign w:val="center"/>
          </w:tcPr>
          <w:p>
            <w:pPr>
              <w:numPr>
                <w:ilvl w:val="0"/>
                <w:numId w:val="0"/>
              </w:numPr>
              <w:jc w:val="both"/>
              <w:rPr>
                <w:rFonts w:hint="eastAsia" w:ascii="新宋体" w:hAnsi="新宋体" w:eastAsia="新宋体"/>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32385</wp:posOffset>
                      </wp:positionV>
                      <wp:extent cx="123825" cy="133350"/>
                      <wp:effectExtent l="5080" t="5080" r="4445" b="13970"/>
                      <wp:wrapSquare wrapText="bothSides"/>
                      <wp:docPr id="1" name="矩形 1"/>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pt;margin-top:2.55pt;height:10.5pt;width:9.75pt;mso-wrap-distance-bottom:0pt;mso-wrap-distance-left:9pt;mso-wrap-distance-right:9pt;mso-wrap-distance-top:0pt;z-index:251660288;mso-width-relative:page;mso-height-relative:page;" fillcolor="#FFFFFF" filled="t" stroked="t" coordsize="21600,21600" o:gfxdata="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GaaxNQAAAAFAQAADwAA&#10;AAAAAAABACAAAAAiAAAAZHJzL2Rvd25yZXYueG1sUEsBAhQAFAAAAAgAh07iQPgMxJfhAQAAzwMA&#10;AA4AAAAAAAAAAQAgAAAAIwEAAGRycy9lMm9Eb2MueG1sUEsFBgAAAAAGAAYAWQEAAHYFAAAAAA==&#10;">
                      <v:path/>
                      <v:fill on="t" focussize="0,0"/>
                      <v:stroke/>
                      <v:imagedata o:title=""/>
                      <o:lock v:ext="edit" aspectratio="f"/>
                      <w10:wrap type="square"/>
                    </v:rect>
                  </w:pict>
                </mc:Fallback>
              </mc:AlternateContent>
            </w:r>
            <w:r>
              <w:rPr>
                <w:rFonts w:hint="eastAsia" w:ascii="新宋体" w:hAnsi="新宋体" w:eastAsia="新宋体"/>
                <w:szCs w:val="21"/>
                <w:lang w:val="en-US" w:eastAsia="zh-CN"/>
              </w:rPr>
              <w:t>1.有限责任公司；</w:t>
            </w:r>
          </w:p>
          <w:p>
            <w:pPr>
              <w:numPr>
                <w:ilvl w:val="0"/>
                <w:numId w:val="0"/>
              </w:numPr>
              <w:jc w:val="both"/>
              <w:rPr>
                <w:rFonts w:hint="eastAsia" w:ascii="新宋体" w:hAnsi="新宋体" w:eastAsia="新宋体"/>
                <w:szCs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34290</wp:posOffset>
                      </wp:positionV>
                      <wp:extent cx="123825" cy="133350"/>
                      <wp:effectExtent l="5080" t="5080" r="4445" b="13970"/>
                      <wp:wrapSquare wrapText="bothSides"/>
                      <wp:docPr id="2" name="矩形 2"/>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pt;margin-top:2.7pt;height:10.5pt;width:9.75pt;mso-wrap-distance-bottom:0pt;mso-wrap-distance-left:9pt;mso-wrap-distance-right:9pt;mso-wrap-distance-top:0pt;z-index:251661312;mso-width-relative:page;mso-height-relative:page;" fillcolor="#FFFFFF" filled="t" stroked="t" coordsize="21600,21600" o:gfxdata="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krxS90wAAAAUBAAAPAAAA&#10;AAAAAAEAIAAAACIAAABkcnMvZG93bnJldi54bWxQSwECFAAUAAAACACHTuJAjNBkleEBAADPAwAA&#10;DgAAAAAAAAABACAAAAAiAQAAZHJzL2Uyb0RvYy54bWxQSwUGAAAAAAYABgBZAQAAdQUAAAAA&#10;">
                      <v:path/>
                      <v:fill on="t" focussize="0,0"/>
                      <v:stroke/>
                      <v:imagedata o:title=""/>
                      <o:lock v:ext="edit" aspectratio="f"/>
                      <w10:wrap type="square"/>
                    </v:rect>
                  </w:pict>
                </mc:Fallback>
              </mc:AlternateContent>
            </w:r>
            <w:r>
              <w:rPr>
                <w:rFonts w:hint="eastAsia" w:ascii="新宋体" w:hAnsi="新宋体" w:eastAsia="新宋体"/>
                <w:szCs w:val="21"/>
                <w:lang w:val="en-US" w:eastAsia="zh-CN"/>
              </w:rPr>
              <w:t>2.合伙企业形式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785" w:type="dxa"/>
            <w:noWrap w:val="0"/>
            <w:vAlign w:val="center"/>
          </w:tcPr>
          <w:p>
            <w:pPr>
              <w:ind w:left="-3"/>
              <w:jc w:val="center"/>
              <w:rPr>
                <w:rFonts w:hint="eastAsia" w:ascii="新宋体" w:hAnsi="新宋体" w:eastAsia="新宋体"/>
                <w:szCs w:val="21"/>
                <w:lang w:eastAsia="zh-CN"/>
              </w:rPr>
            </w:pPr>
            <w:r>
              <w:rPr>
                <w:rFonts w:hint="eastAsia" w:ascii="新宋体" w:hAnsi="新宋体" w:eastAsia="新宋体"/>
                <w:szCs w:val="21"/>
              </w:rPr>
              <w:t>资质证书</w:t>
            </w:r>
            <w:r>
              <w:rPr>
                <w:rFonts w:hint="eastAsia" w:ascii="新宋体" w:hAnsi="新宋体" w:eastAsia="新宋体"/>
                <w:szCs w:val="21"/>
                <w:lang w:eastAsia="zh-CN"/>
              </w:rPr>
              <w:t>编</w:t>
            </w:r>
            <w:r>
              <w:rPr>
                <w:rFonts w:hint="eastAsia" w:ascii="新宋体" w:hAnsi="新宋体" w:eastAsia="新宋体"/>
                <w:szCs w:val="21"/>
              </w:rPr>
              <w:t>号</w:t>
            </w:r>
          </w:p>
        </w:tc>
        <w:tc>
          <w:tcPr>
            <w:tcW w:w="3150" w:type="dxa"/>
            <w:gridSpan w:val="2"/>
            <w:noWrap w:val="0"/>
            <w:vAlign w:val="center"/>
          </w:tcPr>
          <w:p>
            <w:pPr>
              <w:ind w:left="210"/>
              <w:jc w:val="center"/>
              <w:rPr>
                <w:rFonts w:hint="eastAsia" w:ascii="新宋体" w:hAnsi="新宋体" w:eastAsia="新宋体"/>
                <w:szCs w:val="21"/>
              </w:rPr>
            </w:pPr>
          </w:p>
        </w:tc>
        <w:tc>
          <w:tcPr>
            <w:tcW w:w="2100" w:type="dxa"/>
            <w:gridSpan w:val="2"/>
            <w:noWrap w:val="0"/>
            <w:vAlign w:val="center"/>
          </w:tcPr>
          <w:p>
            <w:pPr>
              <w:ind w:left="-107" w:leftChars="-51" w:firstLine="315" w:firstLineChars="150"/>
              <w:rPr>
                <w:rFonts w:hint="eastAsia" w:ascii="新宋体" w:hAnsi="新宋体" w:eastAsia="新宋体"/>
                <w:szCs w:val="21"/>
              </w:rPr>
            </w:pPr>
            <w:r>
              <w:rPr>
                <w:rFonts w:hint="eastAsia" w:ascii="新宋体" w:hAnsi="新宋体" w:eastAsia="新宋体"/>
                <w:szCs w:val="21"/>
              </w:rPr>
              <w:t>注册资本(万元)</w:t>
            </w:r>
          </w:p>
        </w:tc>
        <w:tc>
          <w:tcPr>
            <w:tcW w:w="3465" w:type="dxa"/>
            <w:gridSpan w:val="2"/>
            <w:noWrap w:val="0"/>
            <w:vAlign w:val="center"/>
          </w:tcPr>
          <w:p>
            <w:pPr>
              <w:jc w:val="center"/>
              <w:rPr>
                <w:rFonts w:hint="eastAsia" w:ascii="新宋体" w:hAnsi="新宋体" w:eastAsia="新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785" w:type="dxa"/>
            <w:noWrap w:val="0"/>
            <w:vAlign w:val="center"/>
          </w:tcPr>
          <w:p>
            <w:pPr>
              <w:ind w:left="-3"/>
              <w:jc w:val="center"/>
              <w:rPr>
                <w:rFonts w:hint="eastAsia" w:ascii="新宋体" w:hAnsi="新宋体" w:eastAsia="新宋体"/>
                <w:szCs w:val="21"/>
                <w:lang w:eastAsia="zh-CN"/>
              </w:rPr>
            </w:pPr>
            <w:r>
              <w:rPr>
                <w:rFonts w:hint="eastAsia" w:ascii="新宋体" w:hAnsi="新宋体" w:eastAsia="新宋体"/>
                <w:szCs w:val="21"/>
                <w:lang w:eastAsia="zh-CN"/>
              </w:rPr>
              <w:t>证书有效期限</w:t>
            </w:r>
          </w:p>
        </w:tc>
        <w:tc>
          <w:tcPr>
            <w:tcW w:w="3150" w:type="dxa"/>
            <w:gridSpan w:val="2"/>
            <w:noWrap w:val="0"/>
            <w:vAlign w:val="center"/>
          </w:tcPr>
          <w:p>
            <w:pPr>
              <w:ind w:firstLine="1470" w:firstLineChars="700"/>
              <w:jc w:val="both"/>
              <w:rPr>
                <w:rFonts w:hint="eastAsia" w:ascii="新宋体" w:hAnsi="新宋体" w:eastAsia="新宋体"/>
                <w:szCs w:val="21"/>
                <w:lang w:eastAsia="zh-CN"/>
              </w:rPr>
            </w:pPr>
            <w:r>
              <w:rPr>
                <w:rFonts w:hint="eastAsia" w:ascii="新宋体" w:hAnsi="新宋体" w:eastAsia="新宋体"/>
                <w:szCs w:val="21"/>
                <w:lang w:eastAsia="zh-CN"/>
              </w:rPr>
              <w:t>至</w:t>
            </w:r>
            <w:bookmarkStart w:id="0" w:name="_GoBack"/>
            <w:bookmarkEnd w:id="0"/>
          </w:p>
        </w:tc>
        <w:tc>
          <w:tcPr>
            <w:tcW w:w="2100" w:type="dxa"/>
            <w:gridSpan w:val="2"/>
            <w:noWrap w:val="0"/>
            <w:vAlign w:val="center"/>
          </w:tcPr>
          <w:p>
            <w:pPr>
              <w:ind w:left="-3"/>
              <w:jc w:val="center"/>
              <w:rPr>
                <w:rFonts w:hint="eastAsia" w:ascii="新宋体" w:hAnsi="新宋体" w:eastAsia="新宋体"/>
                <w:szCs w:val="21"/>
              </w:rPr>
            </w:pPr>
            <w:r>
              <w:rPr>
                <w:rFonts w:hint="eastAsia" w:ascii="新宋体" w:hAnsi="新宋体" w:eastAsia="新宋体"/>
                <w:szCs w:val="21"/>
              </w:rPr>
              <w:t>资质</w:t>
            </w:r>
            <w:r>
              <w:rPr>
                <w:rFonts w:hint="eastAsia" w:ascii="新宋体" w:hAnsi="新宋体" w:eastAsia="新宋体"/>
                <w:szCs w:val="21"/>
                <w:lang w:eastAsia="zh-CN"/>
              </w:rPr>
              <w:t>备案</w:t>
            </w:r>
            <w:r>
              <w:rPr>
                <w:rFonts w:hint="eastAsia" w:ascii="新宋体" w:hAnsi="新宋体" w:eastAsia="新宋体"/>
                <w:szCs w:val="21"/>
              </w:rPr>
              <w:t>等级</w:t>
            </w:r>
          </w:p>
        </w:tc>
        <w:tc>
          <w:tcPr>
            <w:tcW w:w="3465" w:type="dxa"/>
            <w:gridSpan w:val="2"/>
            <w:noWrap w:val="0"/>
            <w:vAlign w:val="center"/>
          </w:tcPr>
          <w:p>
            <w:pPr>
              <w:ind w:left="-835"/>
              <w:jc w:val="center"/>
              <w:rPr>
                <w:rFonts w:hint="eastAsia" w:ascii="新宋体" w:hAnsi="新宋体" w:eastAsia="新宋体"/>
                <w:szCs w:val="21"/>
                <w:lang w:val="en-US" w:eastAsia="zh-CN"/>
              </w:rPr>
            </w:pPr>
          </w:p>
          <w:p>
            <w:pPr>
              <w:ind w:left="-835"/>
              <w:jc w:val="both"/>
              <w:rPr>
                <w:rFonts w:hint="eastAsia" w:ascii="新宋体" w:hAnsi="新宋体" w:eastAsia="新宋体"/>
                <w:szCs w:val="21"/>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27305</wp:posOffset>
                      </wp:positionV>
                      <wp:extent cx="123825" cy="133350"/>
                      <wp:effectExtent l="5080" t="5080" r="4445" b="13970"/>
                      <wp:wrapSquare wrapText="bothSides"/>
                      <wp:docPr id="3" name="矩形 3"/>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9pt;margin-top:2.15pt;height:10.5pt;width:9.75pt;mso-wrap-distance-bottom:0pt;mso-wrap-distance-left:9pt;mso-wrap-distance-right:9pt;mso-wrap-distance-top:0pt;z-index:251658240;mso-width-relative:page;mso-height-relative:page;" fillcolor="#FFFFFF" filled="t" stroked="t" coordsize="21600,21600" o:gfxdata="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73N73SAAAABQEAAA8AAAAA&#10;AAAAAQAgAAAAIgAAAGRycy9kb3ducmV2LnhtbFBLAQIUABQAAAAIAIdO4kCgZPuU4QEAAM8DAAAO&#10;AAAAAAAAAAEAIAAAACEBAABkcnMvZTJvRG9jLnhtbFBLBQYAAAAABgAGAFkBAAB0BQAAAAA=&#10;">
                      <v:path/>
                      <v:fill on="t" focussize="0,0"/>
                      <v:stroke/>
                      <v:imagedata o:title=""/>
                      <o:lock v:ext="edit" aspectratio="f"/>
                      <w10:wrap type="square"/>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973455</wp:posOffset>
                      </wp:positionH>
                      <wp:positionV relativeFrom="paragraph">
                        <wp:posOffset>27305</wp:posOffset>
                      </wp:positionV>
                      <wp:extent cx="123825" cy="133350"/>
                      <wp:effectExtent l="5080" t="5080" r="4445" b="13970"/>
                      <wp:wrapSquare wrapText="bothSides"/>
                      <wp:docPr id="4" name="矩形 4"/>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6.65pt;margin-top:2.15pt;height:10.5pt;width:9.75pt;mso-wrap-distance-bottom:0pt;mso-wrap-distance-left:9pt;mso-wrap-distance-right:9pt;mso-wrap-distance-top:0pt;z-index:251659264;mso-width-relative:page;mso-height-relative:page;" fillcolor="#FFFFFF" filled="t" stroked="t" coordsize="21600,21600" o:gfxdata="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YhLFTWAAAACAEA&#10;AA8AAAAAAAAAAQAgAAAAIgAAAGRycy9kb3ducmV2LnhtbFBLAQIUABQAAAAIAIdO4kBkaCWQ4wEA&#10;AM8DAAAOAAAAAAAAAAEAIAAAACUBAABkcnMvZTJvRG9jLnhtbFBLBQYAAAAABgAGAFkBAAB6BQAA&#10;AAA=&#10;">
                      <v:path/>
                      <v:fill on="t" focussize="0,0"/>
                      <v:stroke/>
                      <v:imagedata o:title=""/>
                      <o:lock v:ext="edit" aspectratio="f"/>
                      <w10:wrap type="square"/>
                    </v:rect>
                  </w:pict>
                </mc:Fallback>
              </mc:AlternateContent>
            </w:r>
            <w:r>
              <w:rPr>
                <w:rFonts w:hint="eastAsia" w:ascii="新宋体" w:hAnsi="新宋体" w:eastAsia="新宋体"/>
                <w:szCs w:val="21"/>
                <w:lang w:val="en-US" w:eastAsia="zh-CN"/>
              </w:rPr>
              <w:t>1.壹级；   2.贰级</w:t>
            </w:r>
          </w:p>
          <w:p>
            <w:pPr>
              <w:ind w:left="-835"/>
              <w:jc w:val="both"/>
              <w:rPr>
                <w:rFonts w:hint="eastAsia" w:ascii="新宋体" w:hAnsi="新宋体" w:eastAsia="新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0500" w:type="dxa"/>
            <w:gridSpan w:val="7"/>
            <w:noWrap w:val="0"/>
            <w:vAlign w:val="top"/>
          </w:tcPr>
          <w:p>
            <w:pPr>
              <w:ind w:firstLine="4292" w:firstLineChars="2036"/>
              <w:rPr>
                <w:rFonts w:hint="eastAsia" w:ascii="新宋体" w:hAnsi="新宋体" w:eastAsia="新宋体"/>
                <w:b/>
                <w:bCs/>
                <w:szCs w:val="21"/>
              </w:rPr>
            </w:pPr>
          </w:p>
          <w:p>
            <w:pPr>
              <w:ind w:firstLine="4292" w:firstLineChars="2036"/>
              <w:rPr>
                <w:rFonts w:hint="eastAsia" w:ascii="新宋体" w:hAnsi="新宋体" w:eastAsia="新宋体"/>
                <w:b/>
                <w:bCs/>
                <w:szCs w:val="21"/>
              </w:rPr>
            </w:pPr>
            <w:r>
              <w:rPr>
                <w:rFonts w:hint="eastAsia" w:ascii="新宋体" w:hAnsi="新宋体" w:eastAsia="新宋体"/>
                <w:b/>
                <w:bCs/>
                <w:szCs w:val="21"/>
              </w:rPr>
              <w:t>公  司  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5" w:hRule="atLeast"/>
        </w:trPr>
        <w:tc>
          <w:tcPr>
            <w:tcW w:w="10500" w:type="dxa"/>
            <w:gridSpan w:val="7"/>
            <w:noWrap w:val="0"/>
            <w:vAlign w:val="top"/>
          </w:tcPr>
          <w:p>
            <w:pPr>
              <w:pStyle w:val="2"/>
              <w:spacing w:line="400" w:lineRule="exact"/>
              <w:ind w:left="0" w:firstLine="420" w:firstLineChars="200"/>
              <w:rPr>
                <w:rFonts w:hint="eastAsia" w:ascii="新宋体" w:hAnsi="新宋体" w:eastAsia="新宋体"/>
                <w:sz w:val="21"/>
                <w:szCs w:val="21"/>
              </w:rPr>
            </w:pPr>
          </w:p>
          <w:p>
            <w:pPr>
              <w:pStyle w:val="2"/>
              <w:spacing w:line="400" w:lineRule="exact"/>
              <w:ind w:left="0" w:firstLine="420" w:firstLineChars="200"/>
              <w:rPr>
                <w:rFonts w:hint="eastAsia" w:ascii="新宋体" w:hAnsi="新宋体" w:eastAsia="新宋体"/>
                <w:sz w:val="21"/>
                <w:szCs w:val="21"/>
              </w:rPr>
            </w:pPr>
            <w:r>
              <w:rPr>
                <w:rFonts w:hint="eastAsia" w:ascii="新宋体" w:hAnsi="新宋体" w:eastAsia="新宋体"/>
                <w:sz w:val="21"/>
                <w:szCs w:val="21"/>
              </w:rPr>
              <w:t>我公司保证上述提供的信息真实、有效。如我公司发生上述信息的变更将及时到武汉住房公积金管理中心进行信息资料的更新登记。如因提供信息不实或更新不及时造成的损失由我公司承担。</w:t>
            </w:r>
          </w:p>
          <w:p>
            <w:pPr>
              <w:spacing w:line="400" w:lineRule="exact"/>
              <w:ind w:left="-2" w:leftChars="-1" w:firstLine="417" w:firstLineChars="199"/>
              <w:rPr>
                <w:rFonts w:hint="eastAsia" w:ascii="新宋体" w:hAnsi="新宋体" w:eastAsia="新宋体"/>
                <w:szCs w:val="21"/>
                <w:lang w:val="en-US" w:eastAsia="zh-CN"/>
              </w:rPr>
            </w:pPr>
            <w:r>
              <w:rPr>
                <w:rFonts w:hint="eastAsia" w:ascii="新宋体" w:hAnsi="新宋体" w:eastAsia="新宋体"/>
                <w:szCs w:val="21"/>
              </w:rPr>
              <w:t>我公司自愿申请从事二手房公积金贷款评估业务，遵循独立、客观、公正的原则办理。如因评估报告不实或估价过高而造成公积金中心贷款损失由我公司承担相应的法律责任。</w:t>
            </w:r>
          </w:p>
          <w:p>
            <w:pPr>
              <w:pStyle w:val="2"/>
              <w:spacing w:line="400" w:lineRule="exact"/>
              <w:ind w:left="-2" w:leftChars="-1" w:firstLine="417" w:firstLineChars="199"/>
              <w:rPr>
                <w:rFonts w:hint="eastAsia" w:ascii="新宋体" w:hAnsi="新宋体" w:eastAsia="新宋体"/>
                <w:sz w:val="21"/>
                <w:szCs w:val="21"/>
              </w:rPr>
            </w:pPr>
          </w:p>
          <w:p>
            <w:pPr>
              <w:pStyle w:val="2"/>
              <w:spacing w:line="400" w:lineRule="exact"/>
              <w:ind w:left="-2" w:leftChars="-1" w:firstLine="417" w:firstLineChars="199"/>
              <w:rPr>
                <w:rFonts w:hint="eastAsia" w:ascii="新宋体" w:hAnsi="新宋体" w:eastAsia="新宋体"/>
                <w:sz w:val="21"/>
                <w:szCs w:val="21"/>
              </w:rPr>
            </w:pPr>
          </w:p>
          <w:p>
            <w:pPr>
              <w:pStyle w:val="2"/>
              <w:spacing w:line="400" w:lineRule="exact"/>
              <w:ind w:leftChars="100" w:firstLine="5733" w:firstLineChars="2730"/>
              <w:rPr>
                <w:rFonts w:hint="eastAsia" w:ascii="新宋体" w:hAnsi="新宋体" w:eastAsia="新宋体"/>
                <w:sz w:val="21"/>
                <w:szCs w:val="21"/>
              </w:rPr>
            </w:pPr>
            <w:r>
              <w:rPr>
                <w:rFonts w:hint="eastAsia" w:ascii="新宋体" w:hAnsi="新宋体" w:eastAsia="新宋体"/>
                <w:sz w:val="21"/>
                <w:szCs w:val="21"/>
              </w:rPr>
              <w:t>申请机构（公章）：</w:t>
            </w:r>
          </w:p>
          <w:p>
            <w:pPr>
              <w:pStyle w:val="2"/>
              <w:spacing w:line="400" w:lineRule="exact"/>
              <w:ind w:left="-2" w:leftChars="-1" w:firstLine="6612" w:firstLineChars="3149"/>
              <w:rPr>
                <w:rFonts w:hint="eastAsia" w:ascii="新宋体" w:hAnsi="新宋体" w:eastAsia="新宋体"/>
                <w:sz w:val="21"/>
                <w:szCs w:val="21"/>
              </w:rPr>
            </w:pPr>
            <w:r>
              <w:rPr>
                <w:rFonts w:hint="eastAsia" w:ascii="新宋体" w:hAnsi="新宋体" w:eastAsia="新宋体"/>
                <w:sz w:val="21"/>
                <w:szCs w:val="21"/>
              </w:rPr>
              <w:t>年      月      日</w:t>
            </w:r>
          </w:p>
        </w:tc>
      </w:tr>
    </w:tbl>
    <w:p>
      <w:pPr>
        <w:rPr>
          <w:rFonts w:hint="eastAsia" w:ascii="楷体_GB2312" w:eastAsia="楷体_GB2312"/>
          <w:b/>
          <w:szCs w:val="21"/>
        </w:rPr>
      </w:pPr>
      <w:r>
        <w:rPr>
          <w:rFonts w:hint="eastAsia"/>
        </w:rPr>
        <w:t>备注：</w:t>
      </w:r>
      <w:r>
        <w:rPr>
          <w:rFonts w:hint="eastAsia" w:ascii="楷体_GB2312" w:eastAsia="楷体_GB2312"/>
          <w:b/>
          <w:szCs w:val="21"/>
        </w:rPr>
        <w:t>需提交的材料</w:t>
      </w:r>
    </w:p>
    <w:p>
      <w:pPr>
        <w:ind w:firstLine="420" w:firstLineChars="200"/>
        <w:rPr>
          <w:rFonts w:hint="eastAsia" w:ascii="楷体_GB2312" w:eastAsia="楷体_GB2312"/>
          <w:szCs w:val="21"/>
        </w:rPr>
      </w:pPr>
      <w:r>
        <w:rPr>
          <w:rFonts w:hint="eastAsia" w:ascii="楷体_GB2312" w:eastAsia="楷体_GB2312"/>
          <w:szCs w:val="21"/>
        </w:rPr>
        <w:t>1、《评估机构</w:t>
      </w:r>
      <w:r>
        <w:rPr>
          <w:rFonts w:hint="eastAsia" w:ascii="楷体_GB2312" w:eastAsia="楷体_GB2312"/>
          <w:szCs w:val="21"/>
          <w:lang w:eastAsia="zh-CN"/>
        </w:rPr>
        <w:t>入围二手房公积金贷款评估</w:t>
      </w:r>
      <w:r>
        <w:rPr>
          <w:rFonts w:hint="eastAsia" w:ascii="楷体_GB2312" w:eastAsia="楷体_GB2312"/>
          <w:szCs w:val="21"/>
        </w:rPr>
        <w:t>申请书》；</w:t>
      </w:r>
    </w:p>
    <w:p>
      <w:pPr>
        <w:ind w:firstLine="420" w:firstLineChars="200"/>
        <w:rPr>
          <w:rFonts w:hint="eastAsia" w:ascii="楷体_GB2312" w:eastAsia="楷体_GB2312"/>
          <w:szCs w:val="21"/>
        </w:rPr>
      </w:pPr>
      <w:r>
        <w:rPr>
          <w:rFonts w:hint="eastAsia" w:ascii="楷体_GB2312" w:eastAsia="楷体_GB2312"/>
          <w:szCs w:val="21"/>
        </w:rPr>
        <w:t>2、</w:t>
      </w:r>
      <w:r>
        <w:rPr>
          <w:rFonts w:hint="eastAsia" w:ascii="楷体_GB2312" w:eastAsia="楷体_GB2312"/>
          <w:szCs w:val="21"/>
          <w:lang w:eastAsia="zh-CN"/>
        </w:rPr>
        <w:t>法人代表身份证、</w:t>
      </w:r>
      <w:r>
        <w:rPr>
          <w:rFonts w:hint="eastAsia" w:ascii="楷体_GB2312" w:eastAsia="楷体_GB2312"/>
          <w:szCs w:val="21"/>
        </w:rPr>
        <w:t>营业执照、</w:t>
      </w:r>
      <w:r>
        <w:rPr>
          <w:rFonts w:hint="eastAsia" w:ascii="楷体_GB2312" w:eastAsia="楷体_GB2312"/>
          <w:szCs w:val="21"/>
          <w:lang w:eastAsia="zh-CN"/>
        </w:rPr>
        <w:t>房地产估价机构备案证书（</w:t>
      </w:r>
      <w:r>
        <w:rPr>
          <w:rFonts w:hint="eastAsia" w:ascii="楷体_GB2312" w:eastAsia="楷体_GB2312"/>
          <w:szCs w:val="21"/>
        </w:rPr>
        <w:t>资质证书</w:t>
      </w:r>
      <w:r>
        <w:rPr>
          <w:rFonts w:hint="eastAsia" w:ascii="楷体_GB2312" w:eastAsia="楷体_GB2312"/>
          <w:szCs w:val="21"/>
          <w:lang w:eastAsia="zh-CN"/>
        </w:rPr>
        <w:t>）</w:t>
      </w:r>
      <w:r>
        <w:rPr>
          <w:rFonts w:hint="eastAsia" w:ascii="楷体_GB2312" w:eastAsia="楷体_GB2312"/>
          <w:szCs w:val="21"/>
        </w:rPr>
        <w:t>；</w:t>
      </w:r>
    </w:p>
    <w:p>
      <w:pPr>
        <w:ind w:firstLine="420" w:firstLineChars="200"/>
        <w:rPr>
          <w:rFonts w:hint="eastAsia" w:ascii="楷体_GB2312" w:eastAsia="楷体_GB2312"/>
          <w:szCs w:val="21"/>
        </w:rPr>
      </w:pPr>
      <w:r>
        <w:rPr>
          <w:rFonts w:hint="eastAsia" w:ascii="楷体_GB2312" w:eastAsia="楷体_GB2312"/>
          <w:szCs w:val="21"/>
        </w:rPr>
        <w:t>3、本机构专职从业人员执业资格证书及名单；</w:t>
      </w:r>
    </w:p>
    <w:p>
      <w:pPr>
        <w:ind w:firstLine="315" w:firstLineChars="150"/>
        <w:rPr>
          <w:rFonts w:hint="eastAsia" w:ascii="楷体_GB2312" w:eastAsia="楷体_GB2312"/>
          <w:szCs w:val="21"/>
        </w:rPr>
      </w:pPr>
      <w:r>
        <w:rPr>
          <w:rFonts w:hint="eastAsia" w:ascii="楷体_GB2312" w:eastAsia="楷体_GB2312"/>
          <w:szCs w:val="21"/>
        </w:rPr>
        <w:t>上述材料需提交原件核对，留存复印件及原件的电子扫描件。</w:t>
      </w:r>
    </w:p>
    <w:p/>
    <w:sectPr>
      <w:headerReference r:id="rId3" w:type="default"/>
      <w:footerReference r:id="rId4" w:type="default"/>
      <w:footerReference r:id="rId5" w:type="even"/>
      <w:pgSz w:w="11906" w:h="16838"/>
      <w:pgMar w:top="935"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644D5"/>
    <w:rsid w:val="75E6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210" w:firstLine="600"/>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2019-06-13T08:55:00Z</dcterms:created>
  <dc:creator>怪我喏！~</dc:creator>
  <cp:lastModifiedBy>怪我喏！~</cp:lastModifiedBy>
  <dcterms:modified xsi:type="dcterms:W3CDTF">2019-06-13T08:55:24Z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